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9"/>
        <w:rPr>
          <w:rFonts w:ascii="Times New Roman"/>
          <w:sz w:val="21"/>
        </w:rPr>
      </w:pPr>
    </w:p>
    <w:p>
      <w:pPr>
        <w:spacing w:before="142"/>
        <w:ind w:left="2628" w:right="2348" w:firstLine="0"/>
        <w:jc w:val="center"/>
        <w:rPr>
          <w:rFonts w:ascii="Cambria" w:hAnsi="Cambria"/>
          <w:b/>
          <w:sz w:val="24"/>
        </w:rPr>
      </w:pPr>
      <w:r>
        <w:rPr>
          <w:rFonts w:ascii="Cambria" w:hAnsi="Cambria"/>
          <w:b/>
          <w:w w:val="112"/>
          <w:sz w:val="24"/>
        </w:rPr>
        <w:t>T</w:t>
      </w:r>
      <w:r>
        <w:rPr>
          <w:rFonts w:ascii="Cambria" w:hAnsi="Cambria"/>
          <w:b/>
          <w:w w:val="122"/>
          <w:sz w:val="24"/>
        </w:rPr>
        <w:t>A</w:t>
      </w:r>
      <w:r>
        <w:rPr>
          <w:rFonts w:ascii="Cambria" w:hAnsi="Cambria"/>
          <w:b/>
          <w:spacing w:val="2"/>
          <w:w w:val="11"/>
          <w:sz w:val="24"/>
        </w:rPr>
        <w:t>Ï</w:t>
      </w:r>
      <w:r>
        <w:rPr>
          <w:rFonts w:ascii="Cambria" w:hAnsi="Cambria"/>
          <w:b/>
          <w:w w:val="99"/>
          <w:sz w:val="24"/>
        </w:rPr>
        <w:t>P</w:t>
      </w:r>
      <w:r>
        <w:rPr>
          <w:rFonts w:ascii="Cambria" w:hAnsi="Cambria"/>
          <w:b/>
          <w:sz w:val="24"/>
        </w:rPr>
        <w:t> </w:t>
      </w:r>
      <w:r>
        <w:rPr>
          <w:rFonts w:ascii="Cambria" w:hAnsi="Cambria"/>
          <w:b/>
          <w:spacing w:val="-15"/>
          <w:sz w:val="24"/>
        </w:rPr>
        <w:t> </w:t>
      </w:r>
      <w:r>
        <w:rPr>
          <w:rFonts w:ascii="Cambria" w:hAnsi="Cambria"/>
          <w:b/>
          <w:spacing w:val="-2"/>
          <w:w w:val="122"/>
          <w:sz w:val="24"/>
        </w:rPr>
        <w:t>A</w:t>
      </w:r>
      <w:r>
        <w:rPr>
          <w:rFonts w:ascii="Cambria" w:hAnsi="Cambria"/>
          <w:b/>
          <w:w w:val="106"/>
          <w:sz w:val="24"/>
        </w:rPr>
        <w:t>-</w:t>
      </w:r>
      <w:r>
        <w:rPr>
          <w:rFonts w:ascii="Cambria" w:hAnsi="Cambria"/>
          <w:b/>
          <w:spacing w:val="1"/>
          <w:w w:val="118"/>
          <w:sz w:val="24"/>
        </w:rPr>
        <w:t>H</w:t>
      </w:r>
      <w:r>
        <w:rPr>
          <w:rFonts w:ascii="Cambria" w:hAnsi="Cambria"/>
          <w:b/>
          <w:w w:val="122"/>
          <w:sz w:val="24"/>
        </w:rPr>
        <w:t>A</w:t>
      </w:r>
      <w:r>
        <w:rPr>
          <w:rFonts w:ascii="Cambria" w:hAnsi="Cambria"/>
          <w:b/>
          <w:w w:val="5"/>
          <w:sz w:val="24"/>
        </w:rPr>
        <w:t>Ø</w:t>
      </w:r>
      <w:r>
        <w:rPr>
          <w:rFonts w:ascii="Cambria" w:hAnsi="Cambria"/>
          <w:b/>
          <w:w w:val="108"/>
          <w:sz w:val="24"/>
        </w:rPr>
        <w:t>M</w:t>
      </w:r>
      <w:r>
        <w:rPr>
          <w:rFonts w:ascii="Cambria" w:hAnsi="Cambria"/>
          <w:b/>
          <w:sz w:val="24"/>
        </w:rPr>
        <w:t> </w:t>
      </w:r>
      <w:r>
        <w:rPr>
          <w:rFonts w:ascii="Cambria" w:hAnsi="Cambria"/>
          <w:b/>
          <w:spacing w:val="-15"/>
          <w:sz w:val="24"/>
        </w:rPr>
        <w:t> </w:t>
      </w:r>
      <w:r>
        <w:rPr>
          <w:rFonts w:ascii="Cambria" w:hAnsi="Cambria"/>
          <w:b/>
          <w:spacing w:val="-2"/>
          <w:w w:val="116"/>
          <w:sz w:val="24"/>
        </w:rPr>
        <w:t>Q</w:t>
      </w:r>
      <w:r>
        <w:rPr>
          <w:rFonts w:ascii="Cambria" w:hAnsi="Cambria"/>
          <w:b/>
          <w:w w:val="119"/>
          <w:sz w:val="24"/>
        </w:rPr>
        <w:t>U</w:t>
      </w:r>
      <w:r>
        <w:rPr>
          <w:rFonts w:ascii="Cambria" w:hAnsi="Cambria"/>
          <w:b/>
          <w:w w:val="119"/>
          <w:sz w:val="24"/>
        </w:rPr>
        <w:t>Y</w:t>
      </w:r>
      <w:r>
        <w:rPr>
          <w:rFonts w:ascii="Cambria" w:hAnsi="Cambria"/>
          <w:b/>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15"/>
          <w:sz w:val="24"/>
        </w:rPr>
        <w:t> </w:t>
      </w:r>
      <w:r>
        <w:rPr>
          <w:rFonts w:ascii="Cambria" w:hAnsi="Cambria"/>
          <w:b/>
          <w:w w:val="93"/>
          <w:sz w:val="24"/>
        </w:rPr>
        <w:t>4</w:t>
      </w:r>
      <w:r>
        <w:rPr>
          <w:rFonts w:ascii="Cambria" w:hAnsi="Cambria"/>
          <w:b/>
          <w:w w:val="85"/>
          <w:sz w:val="24"/>
        </w:rPr>
        <w:t>8</w:t>
      </w:r>
    </w:p>
    <w:p>
      <w:pPr>
        <w:spacing w:before="248"/>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w:t>
      </w:r>
      <w:r>
        <w:rPr>
          <w:rFonts w:ascii="Cambria" w:hAnsi="Cambria"/>
          <w:b/>
          <w:w w:val="90"/>
          <w:sz w:val="22"/>
        </w:rPr>
        <w:t>6</w:t>
      </w:r>
      <w:r>
        <w:rPr>
          <w:rFonts w:ascii="Cambria" w:hAnsi="Cambria"/>
          <w:b/>
          <w:w w:val="77"/>
          <w:sz w:val="22"/>
        </w:rPr>
        <w:t>7</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4"/>
          <w:w w:val="94"/>
          <w:sz w:val="22"/>
        </w:rPr>
        <w:t>S</w:t>
      </w:r>
      <w:r>
        <w:rPr>
          <w:rFonts w:ascii="Cambria" w:hAnsi="Cambria"/>
          <w:b/>
          <w:spacing w:val="1"/>
          <w:w w:val="114"/>
          <w:sz w:val="22"/>
        </w:rPr>
        <w:t>Ö</w:t>
      </w:r>
      <w:r>
        <w:rPr>
          <w:rFonts w:ascii="Cambria" w:hAnsi="Cambria"/>
          <w:b/>
          <w:w w:val="5"/>
          <w:sz w:val="22"/>
        </w:rPr>
        <w:t>Û</w:t>
      </w:r>
      <w:r>
        <w:rPr>
          <w:rFonts w:ascii="Cambria" w:hAnsi="Cambria"/>
          <w:b/>
          <w:sz w:val="22"/>
        </w:rPr>
        <w:t> </w:t>
      </w:r>
      <w:r>
        <w:rPr>
          <w:rFonts w:ascii="Cambria" w:hAnsi="Cambria"/>
          <w:b/>
          <w:spacing w:val="-13"/>
          <w:sz w:val="22"/>
        </w:rPr>
        <w:t> </w:t>
      </w:r>
      <w:r>
        <w:rPr>
          <w:rFonts w:ascii="Cambria" w:hAnsi="Cambria"/>
          <w:b/>
          <w:w w:val="111"/>
          <w:sz w:val="22"/>
        </w:rPr>
        <w:t>L</w:t>
      </w:r>
      <w:r>
        <w:rPr>
          <w:rFonts w:ascii="Cambria" w:hAnsi="Cambria"/>
          <w:b/>
          <w:w w:val="114"/>
          <w:sz w:val="22"/>
        </w:rPr>
        <w:t>Ö</w:t>
      </w:r>
      <w:r>
        <w:rPr>
          <w:rFonts w:ascii="Cambria" w:hAnsi="Cambria"/>
          <w:b/>
          <w:spacing w:val="-4"/>
          <w:w w:val="119"/>
          <w:sz w:val="22"/>
        </w:rPr>
        <w:t>U</w:t>
      </w:r>
      <w:r>
        <w:rPr>
          <w:b/>
          <w:w w:val="92"/>
          <w:sz w:val="22"/>
          <w:vertAlign w:val="superscript"/>
        </w:rPr>
        <w:t>1</w:t>
      </w:r>
    </w:p>
    <w:p>
      <w:pPr>
        <w:pStyle w:val="BodyText"/>
        <w:spacing w:line="309" w:lineRule="exact" w:before="113"/>
        <w:ind w:left="1437"/>
        <w:jc w:val="both"/>
      </w:pPr>
      <w:r>
        <w:rPr/>
        <w:t>Toâi nghe nhö</w:t>
      </w:r>
      <w:r>
        <w:rPr>
          <w:spacing w:val="-1"/>
        </w:rPr>
        <w:t> </w:t>
      </w:r>
      <w:r>
        <w:rPr/>
        <w:t>vaày:</w:t>
      </w:r>
    </w:p>
    <w:p>
      <w:pPr>
        <w:pStyle w:val="BodyText"/>
        <w:spacing w:line="235" w:lineRule="auto" w:before="1"/>
        <w:ind w:left="871" w:right="583" w:firstLine="566"/>
        <w:jc w:val="both"/>
      </w:pPr>
      <w:r>
        <w:rPr/>
        <w:t>Moät thôøi, Ñöùc Phaät ôû trong vöôøn Caáp coâ ñoäc, röøng caây Kyø-ñaø, nöôùc Xaù-veä. Baáy giôø, coù moät Thieân töû töôùng maïo tuyeät vôøi, vaøo luùc cuoái ñeâm, ñeán choã Phaät, ñaûnh leã chaân Phaät, roài ngoài lui qua moät </w:t>
      </w:r>
      <w:r>
        <w:rPr>
          <w:spacing w:val="-3"/>
        </w:rPr>
        <w:t>beân; </w:t>
      </w:r>
      <w:r>
        <w:rPr/>
        <w:t>töø thaân toûa aùnh saùng chieáu khaép vöôøn Caáp coâ ñoäc, röøng caây Kyø-ñaø. Thieân töû naøy baïch</w:t>
      </w:r>
      <w:r>
        <w:rPr>
          <w:spacing w:val="-1"/>
        </w:rPr>
        <w:t> </w:t>
      </w:r>
      <w:r>
        <w:rPr/>
        <w:t>Phaät:</w:t>
      </w:r>
    </w:p>
    <w:p>
      <w:pPr>
        <w:pStyle w:val="BodyText"/>
        <w:spacing w:line="232" w:lineRule="auto"/>
        <w:ind w:left="1437" w:right="1275"/>
        <w:jc w:val="both"/>
      </w:pPr>
      <w:r>
        <w:rPr/>
        <w:t>“Theá Toân, Tyø-kheo</w:t>
      </w:r>
      <w:r>
        <w:rPr>
          <w:position w:val="9"/>
          <w:sz w:val="13"/>
        </w:rPr>
        <w:t>2</w:t>
      </w:r>
      <w:r>
        <w:rPr/>
        <w:t>, Tyø-kheo vöôït qua doøng xieát chaêng?” “Thieân töû! Ñuùng vaäy.”</w:t>
      </w:r>
    </w:p>
    <w:p>
      <w:pPr>
        <w:pStyle w:val="BodyText"/>
        <w:spacing w:line="305" w:lineRule="exact"/>
        <w:ind w:left="1437"/>
        <w:jc w:val="both"/>
      </w:pPr>
      <w:r>
        <w:rPr/>
        <w:t>Thieân töû laïi hoûi:</w:t>
      </w:r>
    </w:p>
    <w:p>
      <w:pPr>
        <w:pStyle w:val="BodyText"/>
        <w:spacing w:line="235" w:lineRule="auto"/>
        <w:ind w:left="871" w:right="589" w:firstLine="566"/>
        <w:jc w:val="both"/>
      </w:pPr>
      <w:r>
        <w:rPr/>
        <w:t>“Khoâng choã vin duyeân, cuõng khoâng choã truï, maø vöôït qua doøng xieát chaêng?”</w:t>
      </w:r>
    </w:p>
    <w:p>
      <w:pPr>
        <w:pStyle w:val="BodyText"/>
        <w:spacing w:line="302" w:lineRule="exact"/>
        <w:ind w:left="1437"/>
        <w:jc w:val="both"/>
      </w:pPr>
      <w:r>
        <w:rPr/>
        <w:t>Phaät baûo:</w:t>
      </w:r>
    </w:p>
    <w:p>
      <w:pPr>
        <w:pStyle w:val="BodyText"/>
        <w:spacing w:line="232" w:lineRule="auto" w:before="2"/>
        <w:ind w:left="1437" w:right="4827"/>
        <w:jc w:val="both"/>
      </w:pPr>
      <w:r>
        <w:rPr/>
        <w:t>“Thieân töû! Ñuùng vaäy.” Thieân töû laïi hoûi:</w:t>
      </w:r>
    </w:p>
    <w:p>
      <w:pPr>
        <w:pStyle w:val="BodyText"/>
        <w:spacing w:line="232" w:lineRule="auto" w:before="3"/>
        <w:ind w:left="871" w:right="582" w:firstLine="566"/>
        <w:jc w:val="both"/>
      </w:pPr>
      <w:r>
        <w:rPr/>
        <w:t>“Khoâng choã vin duyeân, cuõng khoâng choã truï maø vöôït qua doøng xieát, yù nghóa aáy theá naøo?”</w:t>
      </w:r>
    </w:p>
    <w:p>
      <w:pPr>
        <w:pStyle w:val="BodyText"/>
        <w:spacing w:line="305" w:lineRule="exact"/>
        <w:ind w:left="1437"/>
        <w:jc w:val="both"/>
      </w:pPr>
      <w:r>
        <w:rPr/>
        <w:t>Phaät baûo:</w:t>
      </w:r>
    </w:p>
    <w:p>
      <w:pPr>
        <w:pStyle w:val="BodyText"/>
        <w:spacing w:line="235" w:lineRule="auto" w:before="1"/>
        <w:ind w:left="871" w:right="585" w:firstLine="566"/>
        <w:jc w:val="both"/>
      </w:pPr>
      <w:r>
        <w:rPr/>
        <w:t>“Naøy Thieân töû, Ta oâm chaët nhö vaäy, nhö vaäy, tieán thaúng nhö vaäy, nhö vaäy; khoâng bò nöôùc cuoán troâi. Khoâng oâm chaët nhö vaäy, nhö vaäy, khoâng tieán thaúng nhö vaäy, nhö vaäy, thì bò nöôùc cuoán troâi</w:t>
      </w:r>
      <w:r>
        <w:rPr>
          <w:position w:val="9"/>
          <w:sz w:val="13"/>
        </w:rPr>
        <w:t>3</w:t>
      </w:r>
      <w:r>
        <w:rPr/>
        <w:t>. Thieân töû, nhö vaäy goïi laø khoâng choã vin duyeân, cuõng khoâng choã truï maø vöôït qua doøng</w:t>
      </w:r>
      <w:r>
        <w:rPr>
          <w:spacing w:val="9"/>
        </w:rPr>
        <w:t> </w:t>
      </w:r>
      <w:r>
        <w:rPr/>
        <w:t>xieát.”</w:t>
      </w:r>
    </w:p>
    <w:p>
      <w:pPr>
        <w:pStyle w:val="BodyText"/>
        <w:spacing w:line="303" w:lineRule="exact"/>
        <w:ind w:left="1437"/>
        <w:jc w:val="both"/>
      </w:pPr>
      <w:r>
        <w:rPr/>
        <w:t>Khi aáy Thieân töû kia noùi</w:t>
      </w:r>
      <w:r>
        <w:rPr>
          <w:spacing w:val="-1"/>
        </w:rPr>
        <w:t> </w:t>
      </w:r>
      <w:r>
        <w:rPr/>
        <w:t>keä:</w:t>
      </w:r>
    </w:p>
    <w:p>
      <w:pPr>
        <w:pStyle w:val="BodyText"/>
        <w:spacing w:before="5"/>
        <w:rPr>
          <w:sz w:val="16"/>
        </w:rPr>
      </w:pPr>
      <w:r>
        <w:rPr/>
        <w:pict>
          <v:rect style="position:absolute;margin-left:155.87999pt;margin-top:12.692844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3"/>
        <w:ind w:left="1154" w:right="584"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48, kinh 1267-1293. AÁn Thuaän, “Tuïng 5; 25. Töông öng chö Thieân (tieáp theo Ñaïi Chaùnh quyeån 22, kinh 603).” Ñaïi Chaùnh kinh 1267, töông ñöông Paøli, S. 1. 1. Cf.</w:t>
      </w:r>
      <w:r>
        <w:rPr>
          <w:rFonts w:ascii="VNI-Helve" w:hAnsi="VNI-Helve"/>
          <w:spacing w:val="-1"/>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100(180).</w:t>
      </w:r>
    </w:p>
    <w:p>
      <w:pPr>
        <w:spacing w:line="246" w:lineRule="exact" w:before="0"/>
        <w:ind w:left="871"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Thieân thaàn naøy goïi Phaät laø “Tyø-kheo”. Baûn Haùn dö töø Theá Toân. Paøli: kathaö nu</w:t>
      </w:r>
    </w:p>
    <w:p>
      <w:pPr>
        <w:spacing w:line="268" w:lineRule="auto" w:before="26"/>
        <w:ind w:left="1154" w:right="584" w:firstLine="0"/>
        <w:jc w:val="both"/>
        <w:rPr>
          <w:rFonts w:ascii="VNI-Helve" w:hAnsi="VNI-Helve"/>
          <w:sz w:val="18"/>
        </w:rPr>
      </w:pPr>
      <w:r>
        <w:rPr>
          <w:rFonts w:ascii="VNI-Helve" w:hAnsi="VNI-Helve"/>
          <w:sz w:val="18"/>
        </w:rPr>
        <w:t>tvaö, maørisa, oghamatarì? “Thöa Toân giaû, Ngaøi laøm theá naøo vöôït qua doøng thaùc?”</w:t>
      </w:r>
    </w:p>
    <w:p>
      <w:pPr>
        <w:spacing w:line="239" w:lineRule="exact" w:before="0"/>
        <w:ind w:left="871"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Paøli: appatitthaö khvaøhaö, aøvuso, ayuøhaö oghamataran’ti, “Ta khoâng ñình truù,</w:t>
      </w:r>
    </w:p>
    <w:p>
      <w:pPr>
        <w:spacing w:before="29"/>
        <w:ind w:left="1154" w:right="0" w:firstLine="0"/>
        <w:jc w:val="both"/>
        <w:rPr>
          <w:rFonts w:ascii="VNI-Helve" w:hAnsi="VNI-Helve"/>
          <w:sz w:val="18"/>
        </w:rPr>
      </w:pPr>
      <w:r>
        <w:rPr>
          <w:rFonts w:ascii="VNI-Helve" w:hAnsi="VNI-Helve"/>
          <w:sz w:val="18"/>
        </w:rPr>
        <w:t>khoâng thaúng tieán (khoâng caàu), maø vöôït qua doøng thaùc.”</w:t>
      </w:r>
    </w:p>
    <w:p>
      <w:pPr>
        <w:pStyle w:val="BodyText"/>
        <w:spacing w:before="7"/>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244" w:firstLine="0"/>
        <w:jc w:val="left"/>
        <w:rPr>
          <w:i/>
          <w:sz w:val="13"/>
        </w:rPr>
      </w:pPr>
      <w:r>
        <w:rPr>
          <w:i/>
          <w:sz w:val="24"/>
        </w:rPr>
        <w:t>Laâu thaáy Baø-la-moân </w:t>
      </w:r>
      <w:r>
        <w:rPr>
          <w:i/>
          <w:sz w:val="24"/>
        </w:rPr>
        <w:t>Ñaõ ñaït Baùt-nieát-baøn;</w:t>
      </w:r>
      <w:r>
        <w:rPr>
          <w:i/>
          <w:position w:val="9"/>
          <w:sz w:val="13"/>
        </w:rPr>
        <w:t>4 </w:t>
      </w:r>
      <w:r>
        <w:rPr>
          <w:i/>
          <w:sz w:val="24"/>
        </w:rPr>
        <w:t>Qua roài moïi sôï haõi, Vöôït haún aùi aân ñôøi.</w:t>
      </w:r>
      <w:r>
        <w:rPr>
          <w:i/>
          <w:position w:val="9"/>
          <w:sz w:val="13"/>
        </w:rPr>
        <w:t>5</w:t>
      </w:r>
    </w:p>
    <w:p>
      <w:pPr>
        <w:pStyle w:val="BodyText"/>
        <w:spacing w:line="235" w:lineRule="auto" w:before="60"/>
        <w:ind w:left="871" w:right="514" w:firstLine="566"/>
      </w:pPr>
      <w:r>
        <w:rPr/>
        <w:t>Thieân töû kia nghe nhöõng gì Phaät daïy, hoan hyû, tuøy hyû ñaûnh leã chaân Phaät, roài bieán maát.</w:t>
      </w:r>
    </w:p>
    <w:p>
      <w:pPr>
        <w:pStyle w:val="Heading1"/>
      </w:pPr>
      <w:r>
        <w:rPr>
          <w:w w:val="100"/>
        </w:rPr>
        <w:t>M</w:t>
      </w:r>
    </w:p>
    <w:p>
      <w:pPr>
        <w:spacing w:before="240"/>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w:t>
      </w:r>
      <w:r>
        <w:rPr>
          <w:rFonts w:ascii="Cambria" w:hAnsi="Cambria"/>
          <w:b/>
          <w:spacing w:val="-3"/>
          <w:w w:val="90"/>
          <w:sz w:val="22"/>
        </w:rPr>
        <w:t>6</w:t>
      </w:r>
      <w:r>
        <w:rPr>
          <w:rFonts w:ascii="Cambria" w:hAnsi="Cambria"/>
          <w:b/>
          <w:w w:val="86"/>
          <w:sz w:val="22"/>
        </w:rPr>
        <w:t>8</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w w:val="119"/>
          <w:sz w:val="22"/>
        </w:rPr>
        <w:t>G</w:t>
      </w:r>
      <w:r>
        <w:rPr>
          <w:rFonts w:ascii="Cambria" w:hAnsi="Cambria"/>
          <w:b/>
          <w:w w:val="112"/>
          <w:sz w:val="22"/>
        </w:rPr>
        <w:t>I</w:t>
      </w:r>
      <w:r>
        <w:rPr>
          <w:rFonts w:ascii="Cambria" w:hAnsi="Cambria"/>
          <w:b/>
          <w:spacing w:val="-2"/>
          <w:w w:val="122"/>
          <w:sz w:val="22"/>
        </w:rPr>
        <w:t>A</w:t>
      </w:r>
      <w:r>
        <w:rPr>
          <w:rFonts w:ascii="Cambria" w:hAnsi="Cambria"/>
          <w:b/>
          <w:w w:val="5"/>
          <w:sz w:val="22"/>
        </w:rPr>
        <w:t>Û</w:t>
      </w:r>
      <w:r>
        <w:rPr>
          <w:rFonts w:ascii="Cambria" w:hAnsi="Cambria"/>
          <w:b/>
          <w:w w:val="112"/>
          <w:sz w:val="22"/>
        </w:rPr>
        <w:t>I</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w w:val="118"/>
          <w:sz w:val="22"/>
        </w:rPr>
        <w:t>H</w:t>
      </w:r>
      <w:r>
        <w:rPr>
          <w:rFonts w:ascii="Cambria" w:hAnsi="Cambria"/>
          <w:b/>
          <w:spacing w:val="-4"/>
          <w:w w:val="116"/>
          <w:sz w:val="22"/>
        </w:rPr>
        <w:t>O</w:t>
      </w:r>
      <w:r>
        <w:rPr>
          <w:rFonts w:ascii="Cambria" w:hAnsi="Cambria"/>
          <w:b/>
          <w:spacing w:val="-2"/>
          <w:w w:val="122"/>
          <w:sz w:val="22"/>
        </w:rPr>
        <w:t>A</w:t>
      </w:r>
      <w:r>
        <w:rPr>
          <w:rFonts w:ascii="Cambria" w:hAnsi="Cambria"/>
          <w:b/>
          <w:spacing w:val="2"/>
          <w:w w:val="5"/>
          <w:sz w:val="22"/>
        </w:rPr>
        <w:t>Ù</w:t>
      </w:r>
      <w:r>
        <w:rPr>
          <w:rFonts w:ascii="Cambria" w:hAnsi="Cambria"/>
          <w:b/>
          <w:spacing w:val="-3"/>
          <w:w w:val="112"/>
          <w:sz w:val="22"/>
        </w:rPr>
        <w:t>T</w:t>
      </w:r>
      <w:r>
        <w:rPr>
          <w:b/>
          <w:w w:val="92"/>
          <w:sz w:val="22"/>
          <w:vertAlign w:val="superscript"/>
        </w:rPr>
        <w:t>6</w:t>
      </w:r>
    </w:p>
    <w:p>
      <w:pPr>
        <w:pStyle w:val="BodyText"/>
        <w:spacing w:line="309" w:lineRule="exact" w:before="114"/>
        <w:ind w:left="1437"/>
        <w:jc w:val="both"/>
      </w:pPr>
      <w:r>
        <w:rPr/>
        <w:t>Toâi nghe nhö vaày:</w:t>
      </w:r>
    </w:p>
    <w:p>
      <w:pPr>
        <w:pStyle w:val="BodyText"/>
        <w:spacing w:line="235" w:lineRule="auto" w:before="1"/>
        <w:ind w:left="871" w:right="584" w:firstLine="566"/>
        <w:jc w:val="both"/>
      </w:pPr>
      <w:r>
        <w:rPr/>
        <w:t>Moät thôøi, Ñöùc Phaät ôû trong vöôøn Caáp coâ ñoäc, röøng caây Kyø-ñaø, nöôùc Xaù-veä. Baáy giôø, coù moät Thieân töû töôùng maïo tuyeät vôøi, vaøo luùc cuoái ñeâm, ñeán choã Phaät, ñaûnh leã saùt chaân Phaät, ngoài lui qua moät beân; töø thaân toûa aùnh saùng chieáu khaép vöôøn Caáp coâ ñoäc, röøng caây Kyø-ñaø. Thieân töû kia baïch Phaät:</w:t>
      </w:r>
    </w:p>
    <w:p>
      <w:pPr>
        <w:pStyle w:val="BodyText"/>
        <w:spacing w:line="235" w:lineRule="auto"/>
        <w:ind w:left="871" w:right="584" w:firstLine="566"/>
        <w:jc w:val="both"/>
      </w:pPr>
      <w:r>
        <w:rPr/>
        <w:t>“Naøy Tyø-kheo, bieát söï quyeát ñònh giaûi thoaùt, giaûi thoaùt roäng, giaûi thoaùt cöïc roäng</w:t>
      </w:r>
      <w:r>
        <w:rPr>
          <w:position w:val="9"/>
          <w:sz w:val="13"/>
        </w:rPr>
        <w:t>7 </w:t>
      </w:r>
      <w:r>
        <w:rPr/>
        <w:t>cuûa taát caû chuùng sanh bò ñaém tröôùc, bò taäp  khôûi chaêng?”</w:t>
      </w:r>
    </w:p>
    <w:p>
      <w:pPr>
        <w:pStyle w:val="BodyText"/>
        <w:spacing w:before="9"/>
        <w:rPr>
          <w:sz w:val="21"/>
        </w:rPr>
      </w:pPr>
      <w:r>
        <w:rPr/>
        <w:pict>
          <v:rect style="position:absolute;margin-left:155.87999pt;margin-top:16.127285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1154" w:right="583" w:hanging="284"/>
        <w:jc w:val="both"/>
        <w:rPr>
          <w:rFonts w:ascii="VNI-Helve" w:hAnsi="VNI-Helve"/>
          <w:sz w:val="18"/>
        </w:rPr>
      </w:pPr>
      <w:r>
        <w:rPr>
          <w:w w:val="99"/>
          <w:position w:val="9"/>
          <w:sz w:val="13"/>
        </w:rPr>
        <w:t>4</w:t>
      </w:r>
      <w:r>
        <w:rPr>
          <w:rFonts w:ascii="VNI-Helve" w:hAnsi="VNI-Helve"/>
          <w:position w:val="8"/>
          <w:sz w:val="12"/>
        </w:rPr>
        <w:t>.     </w:t>
      </w:r>
      <w:r>
        <w:rPr>
          <w:rFonts w:ascii="VNI-Helve" w:hAnsi="VNI-Helve"/>
          <w:sz w:val="18"/>
        </w:rPr>
        <w:t>Paøli: cirassa vata passaømi, braøhma</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parinibbuta</w:t>
      </w:r>
      <w:r>
        <w:rPr>
          <w:rFonts w:ascii="VNI-Helve" w:hAnsi="VNI-Helve"/>
          <w:w w:val="149"/>
          <w:sz w:val="18"/>
        </w:rPr>
        <w:t>ö</w:t>
      </w:r>
      <w:r>
        <w:rPr>
          <w:rFonts w:ascii="VNI-Helve" w:hAnsi="VNI-Helve"/>
          <w:sz w:val="18"/>
        </w:rPr>
        <w:t>, töø laâu roài, toâi môùi thaáy vò </w:t>
      </w:r>
      <w:r>
        <w:rPr>
          <w:rFonts w:ascii="VNI-Helve" w:hAnsi="VNI-Helve"/>
          <w:w w:val="105"/>
          <w:sz w:val="18"/>
        </w:rPr>
        <w:t>Baø-la-moân tòch dieät.</w:t>
      </w:r>
    </w:p>
    <w:p>
      <w:pPr>
        <w:spacing w:line="244" w:lineRule="exact" w:before="0"/>
        <w:ind w:left="871" w:right="0" w:firstLine="0"/>
        <w:jc w:val="both"/>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z w:val="18"/>
        </w:rPr>
        <w:t>Paøli:</w:t>
      </w:r>
      <w:r>
        <w:rPr>
          <w:rFonts w:ascii="VNI-Helve" w:hAnsi="VNI-Helve"/>
          <w:spacing w:val="24"/>
          <w:sz w:val="18"/>
        </w:rPr>
        <w:t> </w:t>
      </w:r>
      <w:r>
        <w:rPr>
          <w:rFonts w:ascii="VNI-Helve" w:hAnsi="VNI-Helve"/>
          <w:sz w:val="18"/>
        </w:rPr>
        <w:t>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titt</w:t>
      </w:r>
      <w:r>
        <w:rPr>
          <w:rFonts w:ascii="VNI-Helve" w:hAnsi="VNI-Helve"/>
          <w:spacing w:val="-2"/>
          <w:sz w:val="18"/>
        </w:rPr>
        <w:t>h</w:t>
      </w:r>
      <w:r>
        <w:rPr>
          <w:rFonts w:ascii="VNI-Helve" w:hAnsi="VNI-Helve"/>
          <w:spacing w:val="1"/>
          <w:sz w:val="18"/>
        </w:rPr>
        <w:t>a</w:t>
      </w:r>
      <w:r>
        <w:rPr>
          <w:rFonts w:ascii="VNI-Helve" w:hAnsi="VNI-Helve"/>
          <w:w w:val="149"/>
          <w:sz w:val="18"/>
        </w:rPr>
        <w:t>ö</w:t>
      </w:r>
      <w:r>
        <w:rPr>
          <w:rFonts w:ascii="VNI-Helve" w:hAnsi="VNI-Helve"/>
          <w:spacing w:val="22"/>
          <w:sz w:val="18"/>
        </w:rPr>
        <w:t> </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z w:val="18"/>
        </w:rPr>
        <w:t>øyuøh</w:t>
      </w:r>
      <w:r>
        <w:rPr>
          <w:rFonts w:ascii="VNI-Helve" w:hAnsi="VNI-Helve"/>
          <w:spacing w:val="1"/>
          <w:sz w:val="18"/>
        </w:rPr>
        <w:t>a</w:t>
      </w:r>
      <w:r>
        <w:rPr>
          <w:rFonts w:ascii="VNI-Helve" w:hAnsi="VNI-Helve"/>
          <w:spacing w:val="-4"/>
          <w:w w:val="149"/>
          <w:sz w:val="18"/>
        </w:rPr>
        <w:t>ö</w:t>
      </w:r>
      <w:r>
        <w:rPr>
          <w:rFonts w:ascii="VNI-Helve" w:hAnsi="VNI-Helve"/>
          <w:sz w:val="18"/>
        </w:rPr>
        <w:t>,</w:t>
      </w:r>
      <w:r>
        <w:rPr>
          <w:rFonts w:ascii="VNI-Helve" w:hAnsi="VNI-Helve"/>
          <w:spacing w:val="23"/>
          <w:sz w:val="18"/>
        </w:rPr>
        <w:t> </w:t>
      </w:r>
      <w:r>
        <w:rPr>
          <w:rFonts w:ascii="VNI-Helve" w:hAnsi="VNI-Helve"/>
          <w:spacing w:val="1"/>
          <w:sz w:val="18"/>
        </w:rPr>
        <w:t>t</w:t>
      </w:r>
      <w:r>
        <w:rPr>
          <w:rFonts w:ascii="VNI-Helve" w:hAnsi="VNI-Helve"/>
          <w:sz w:val="18"/>
        </w:rPr>
        <w:t>i</w:t>
      </w:r>
      <w:r>
        <w:rPr>
          <w:rFonts w:ascii="VNI-Helve" w:hAnsi="VNI-Helve"/>
          <w:spacing w:val="-2"/>
          <w:w w:val="246"/>
          <w:sz w:val="18"/>
        </w:rPr>
        <w:t>ò</w:t>
      </w:r>
      <w:r>
        <w:rPr>
          <w:rFonts w:ascii="VNI-Helve" w:hAnsi="VNI-Helve"/>
          <w:w w:val="246"/>
          <w:sz w:val="18"/>
        </w:rPr>
        <w:t>ò</w:t>
      </w:r>
      <w:r>
        <w:rPr>
          <w:rFonts w:ascii="VNI-Helve" w:hAnsi="VNI-Helve"/>
          <w:spacing w:val="1"/>
          <w:sz w:val="18"/>
        </w:rPr>
        <w:t>a</w:t>
      </w:r>
      <w:r>
        <w:rPr>
          <w:rFonts w:ascii="VNI-Helve" w:hAnsi="VNI-Helve"/>
          <w:w w:val="149"/>
          <w:sz w:val="18"/>
        </w:rPr>
        <w:t>ö</w:t>
      </w:r>
      <w:r>
        <w:rPr>
          <w:rFonts w:ascii="VNI-Helve" w:hAnsi="VNI-Helve"/>
          <w:spacing w:val="24"/>
          <w:sz w:val="18"/>
        </w:rPr>
        <w:t> </w:t>
      </w:r>
      <w:r>
        <w:rPr>
          <w:rFonts w:ascii="VNI-Helve" w:hAnsi="VNI-Helve"/>
          <w:sz w:val="18"/>
        </w:rPr>
        <w:t>l</w:t>
      </w:r>
      <w:r>
        <w:rPr>
          <w:rFonts w:ascii="VNI-Helve" w:hAnsi="VNI-Helve"/>
          <w:spacing w:val="-2"/>
          <w:sz w:val="18"/>
        </w:rPr>
        <w:t>o</w:t>
      </w:r>
      <w:r>
        <w:rPr>
          <w:rFonts w:ascii="VNI-Helve" w:hAnsi="VNI-Helve"/>
          <w:spacing w:val="1"/>
          <w:sz w:val="18"/>
        </w:rPr>
        <w:t>k</w:t>
      </w:r>
      <w:r>
        <w:rPr>
          <w:rFonts w:ascii="VNI-Helve" w:hAnsi="VNI-Helve"/>
          <w:sz w:val="18"/>
        </w:rPr>
        <w:t>e</w:t>
      </w:r>
      <w:r>
        <w:rPr>
          <w:rFonts w:ascii="VNI-Helve" w:hAnsi="VNI-Helve"/>
          <w:spacing w:val="23"/>
          <w:sz w:val="18"/>
        </w:rPr>
        <w:t> </w:t>
      </w:r>
      <w:r>
        <w:rPr>
          <w:rFonts w:ascii="VNI-Helve" w:hAnsi="VNI-Helve"/>
          <w:sz w:val="18"/>
        </w:rPr>
        <w:t>vi</w:t>
      </w:r>
      <w:r>
        <w:rPr>
          <w:rFonts w:ascii="VNI-Helve" w:hAnsi="VNI-Helve"/>
          <w:spacing w:val="1"/>
          <w:sz w:val="18"/>
        </w:rPr>
        <w:t>s</w:t>
      </w:r>
      <w:r>
        <w:rPr>
          <w:rFonts w:ascii="VNI-Helve" w:hAnsi="VNI-Helve"/>
          <w:sz w:val="18"/>
        </w:rPr>
        <w:t>att</w:t>
      </w:r>
      <w:r>
        <w:rPr>
          <w:rFonts w:ascii="VNI-Helve" w:hAnsi="VNI-Helve"/>
          <w:spacing w:val="-4"/>
          <w:sz w:val="18"/>
        </w:rPr>
        <w:t>i</w:t>
      </w:r>
      <w:r>
        <w:rPr>
          <w:rFonts w:ascii="VNI-Helve" w:hAnsi="VNI-Helve"/>
          <w:spacing w:val="1"/>
          <w:sz w:val="18"/>
        </w:rPr>
        <w:t>k</w:t>
      </w:r>
      <w:r>
        <w:rPr>
          <w:rFonts w:ascii="VNI-Helve" w:hAnsi="VNI-Helve"/>
          <w:sz w:val="18"/>
        </w:rPr>
        <w:t>an</w:t>
      </w:r>
      <w:r>
        <w:rPr>
          <w:rFonts w:ascii="VNI-Helve" w:hAnsi="VNI-Helve"/>
          <w:spacing w:val="23"/>
          <w:sz w:val="18"/>
        </w:rPr>
        <w:t> </w:t>
      </w:r>
      <w:r>
        <w:rPr>
          <w:rFonts w:ascii="VNI-Helve" w:hAnsi="VNI-Helve"/>
          <w:sz w:val="18"/>
        </w:rPr>
        <w:t>ti,</w:t>
      </w:r>
      <w:r>
        <w:rPr>
          <w:rFonts w:ascii="VNI-Helve" w:hAnsi="VNI-Helve"/>
          <w:spacing w:val="24"/>
          <w:sz w:val="18"/>
        </w:rPr>
        <w:t> </w:t>
      </w:r>
      <w:r>
        <w:rPr>
          <w:rFonts w:ascii="VNI-Helve" w:hAnsi="VNI-Helve"/>
          <w:sz w:val="18"/>
        </w:rPr>
        <w:t>“</w:t>
      </w:r>
      <w:r>
        <w:rPr>
          <w:rFonts w:ascii="VNI-Helve" w:hAnsi="VNI-Helve"/>
          <w:spacing w:val="-2"/>
          <w:sz w:val="18"/>
        </w:rPr>
        <w:t>kh</w:t>
      </w:r>
      <w:r>
        <w:rPr>
          <w:rFonts w:ascii="VNI-Helve" w:hAnsi="VNI-Helve"/>
          <w:sz w:val="18"/>
        </w:rPr>
        <w:t>oâng</w:t>
      </w:r>
      <w:r>
        <w:rPr>
          <w:rFonts w:ascii="VNI-Helve" w:hAnsi="VNI-Helve"/>
          <w:spacing w:val="24"/>
          <w:sz w:val="18"/>
        </w:rPr>
        <w:t> </w:t>
      </w:r>
      <w:r>
        <w:rPr>
          <w:rFonts w:ascii="VNI-Helve" w:hAnsi="VNI-Helve"/>
          <w:sz w:val="18"/>
        </w:rPr>
        <w:t>tr</w:t>
      </w:r>
      <w:r>
        <w:rPr>
          <w:rFonts w:ascii="VNI-Helve" w:hAnsi="VNI-Helve"/>
          <w:spacing w:val="-2"/>
          <w:sz w:val="18"/>
        </w:rPr>
        <w:t>u</w:t>
      </w:r>
      <w:r>
        <w:rPr>
          <w:rFonts w:ascii="VNI-Helve" w:hAnsi="VNI-Helve"/>
          <w:sz w:val="18"/>
        </w:rPr>
        <w:t>ù,</w:t>
      </w:r>
      <w:r>
        <w:rPr>
          <w:rFonts w:ascii="VNI-Helve" w:hAnsi="VNI-Helve"/>
          <w:spacing w:val="23"/>
          <w:sz w:val="18"/>
        </w:rPr>
        <w:t> </w:t>
      </w:r>
      <w:r>
        <w:rPr>
          <w:rFonts w:ascii="VNI-Helve" w:hAnsi="VNI-Helve"/>
          <w:spacing w:val="1"/>
          <w:sz w:val="18"/>
        </w:rPr>
        <w:t>k</w:t>
      </w:r>
      <w:r>
        <w:rPr>
          <w:rFonts w:ascii="VNI-Helve" w:hAnsi="VNI-Helve"/>
          <w:spacing w:val="-2"/>
          <w:sz w:val="18"/>
        </w:rPr>
        <w:t>h</w:t>
      </w:r>
      <w:r>
        <w:rPr>
          <w:rFonts w:ascii="VNI-Helve" w:hAnsi="VNI-Helve"/>
          <w:sz w:val="18"/>
        </w:rPr>
        <w:t>oâng</w:t>
      </w:r>
      <w:r>
        <w:rPr>
          <w:rFonts w:ascii="VNI-Helve" w:hAnsi="VNI-Helve"/>
          <w:spacing w:val="24"/>
          <w:sz w:val="18"/>
        </w:rPr>
        <w:t> </w:t>
      </w:r>
      <w:r>
        <w:rPr>
          <w:rFonts w:ascii="VNI-Helve" w:hAnsi="VNI-Helve"/>
          <w:sz w:val="18"/>
        </w:rPr>
        <w:t>thaúng</w:t>
      </w:r>
    </w:p>
    <w:p>
      <w:pPr>
        <w:spacing w:before="26"/>
        <w:ind w:left="1154" w:right="0" w:firstLine="0"/>
        <w:jc w:val="both"/>
        <w:rPr>
          <w:rFonts w:ascii="VNI-Helve" w:hAnsi="VNI-Helve"/>
          <w:sz w:val="18"/>
        </w:rPr>
      </w:pPr>
      <w:r>
        <w:rPr>
          <w:rFonts w:ascii="VNI-Helve" w:hAnsi="VNI-Helve"/>
          <w:sz w:val="18"/>
        </w:rPr>
        <w:t>tieán, vöôït qua aùi duïc trong ñôøi.”</w:t>
      </w:r>
    </w:p>
    <w:p>
      <w:pPr>
        <w:spacing w:line="269" w:lineRule="exact" w:before="1"/>
        <w:ind w:left="87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Paøli, S.1. 2. Nimokkha.</w:t>
      </w:r>
    </w:p>
    <w:p>
      <w:pPr>
        <w:spacing w:line="266" w:lineRule="auto" w:before="0"/>
        <w:ind w:left="1154" w:right="583" w:hanging="284"/>
        <w:jc w:val="both"/>
        <w:rPr>
          <w:rFonts w:ascii="VNI-Helve" w:hAnsi="VNI-Helve"/>
          <w:sz w:val="18"/>
        </w:rPr>
      </w:pPr>
      <w:r>
        <w:rPr>
          <w:position w:val="9"/>
          <w:sz w:val="13"/>
        </w:rPr>
        <w:t>7</w:t>
      </w:r>
      <w:r>
        <w:rPr>
          <w:rFonts w:ascii="VNI-Helve" w:hAnsi="VNI-Helve"/>
          <w:position w:val="8"/>
          <w:sz w:val="12"/>
        </w:rPr>
        <w:t>. </w:t>
      </w:r>
      <w:r>
        <w:rPr>
          <w:rFonts w:ascii="VNI-Helve" w:hAnsi="VNI-Helve"/>
          <w:sz w:val="18"/>
        </w:rPr>
        <w:t>Paøli: sattaønaö nimokkhaö pamokkhaö vivekaö, “(Bieát) söï giaûi thoaùt, thaéng giaûi thoaùt, vieãn ly. Sôù giaûi, SA. 1.21: nimokkhanti aødìni maggaødinaö naømaøni; maggena hi sattaø kilesabandhanato nimuccati, tasmaø maggo sattaønaö nimo</w:t>
      </w:r>
      <w:r>
        <w:rPr>
          <w:rFonts w:ascii="VNI-Helve" w:hAnsi="VNI-Helve"/>
          <w:spacing w:val="1"/>
          <w:sz w:val="18"/>
        </w:rPr>
        <w:t>k</w:t>
      </w:r>
      <w:r>
        <w:rPr>
          <w:rFonts w:ascii="VNI-Helve" w:hAnsi="VNI-Helve"/>
          <w:sz w:val="18"/>
        </w:rPr>
        <w:t>kh</w:t>
      </w:r>
      <w:r>
        <w:rPr>
          <w:rFonts w:ascii="VNI-Helve" w:hAnsi="VNI-Helve"/>
          <w:spacing w:val="-2"/>
          <w:sz w:val="18"/>
        </w:rPr>
        <w:t>o</w:t>
      </w:r>
      <w:r>
        <w:rPr>
          <w:rFonts w:ascii="VNI-Helve" w:hAnsi="VNI-Helve"/>
          <w:spacing w:val="1"/>
          <w:sz w:val="18"/>
        </w:rPr>
        <w:t>t</w:t>
      </w:r>
      <w:r>
        <w:rPr>
          <w:rFonts w:ascii="VNI-Helve" w:hAnsi="VNI-Helve"/>
          <w:sz w:val="18"/>
        </w:rPr>
        <w:t>i vutt</w:t>
      </w:r>
      <w:r>
        <w:rPr>
          <w:rFonts w:ascii="VNI-Helve" w:hAnsi="VNI-Helve"/>
          <w:spacing w:val="-2"/>
          <w:sz w:val="18"/>
        </w:rPr>
        <w:t>o</w:t>
      </w:r>
      <w:r>
        <w:rPr>
          <w:rFonts w:ascii="VNI-Helve" w:hAnsi="VNI-Helve"/>
          <w:sz w:val="18"/>
        </w:rPr>
        <w:t>.</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lakkh</w:t>
      </w:r>
      <w:r>
        <w:rPr>
          <w:rFonts w:ascii="VNI-Helve" w:hAnsi="VNI-Helve"/>
          <w:spacing w:val="1"/>
          <w:sz w:val="18"/>
        </w:rPr>
        <w:t>a</w:t>
      </w:r>
      <w:r>
        <w:rPr>
          <w:rFonts w:ascii="VNI-Helve" w:hAnsi="VNI-Helve"/>
          <w:spacing w:val="-3"/>
          <w:w w:val="246"/>
          <w:sz w:val="18"/>
        </w:rPr>
        <w:t>ò</w:t>
      </w:r>
      <w:r>
        <w:rPr>
          <w:rFonts w:ascii="VNI-Helve" w:hAnsi="VNI-Helve"/>
          <w:sz w:val="18"/>
        </w:rPr>
        <w:t>e</w:t>
      </w:r>
      <w:r>
        <w:rPr>
          <w:rFonts w:ascii="VNI-Helve" w:hAnsi="VNI-Helve"/>
          <w:spacing w:val="1"/>
          <w:sz w:val="18"/>
        </w:rPr>
        <w:t> </w:t>
      </w:r>
      <w:r>
        <w:rPr>
          <w:rFonts w:ascii="VNI-Helve" w:hAnsi="VNI-Helve"/>
          <w:spacing w:val="-2"/>
          <w:sz w:val="18"/>
        </w:rPr>
        <w:t>p</w:t>
      </w:r>
      <w:r>
        <w:rPr>
          <w:rFonts w:ascii="VNI-Helve" w:hAnsi="VNI-Helve"/>
          <w:spacing w:val="1"/>
          <w:sz w:val="18"/>
        </w:rPr>
        <w:t>a</w:t>
      </w:r>
      <w:r>
        <w:rPr>
          <w:rFonts w:ascii="VNI-Helve" w:hAnsi="VNI-Helve"/>
          <w:spacing w:val="-2"/>
          <w:sz w:val="18"/>
        </w:rPr>
        <w:t>n</w:t>
      </w:r>
      <w:r>
        <w:rPr>
          <w:rFonts w:ascii="VNI-Helve" w:hAnsi="VNI-Helve"/>
          <w:sz w:val="18"/>
        </w:rPr>
        <w:t>a</w:t>
      </w:r>
      <w:r>
        <w:rPr>
          <w:rFonts w:ascii="VNI-Helve" w:hAnsi="VNI-Helve"/>
          <w:spacing w:val="1"/>
          <w:sz w:val="18"/>
        </w:rPr>
        <w:t> </w:t>
      </w:r>
      <w:r>
        <w:rPr>
          <w:rFonts w:ascii="VNI-Helve" w:hAnsi="VNI-Helve"/>
          <w:sz w:val="18"/>
        </w:rPr>
        <w:t>te</w:t>
      </w:r>
      <w:r>
        <w:rPr>
          <w:rFonts w:ascii="VNI-Helve" w:hAnsi="VNI-Helve"/>
          <w:spacing w:val="-2"/>
          <w:sz w:val="18"/>
        </w:rPr>
        <w:t> </w:t>
      </w:r>
      <w:r>
        <w:rPr>
          <w:rFonts w:ascii="VNI-Helve" w:hAnsi="VNI-Helve"/>
          <w:sz w:val="18"/>
        </w:rPr>
        <w:t>ki</w:t>
      </w:r>
      <w:r>
        <w:rPr>
          <w:rFonts w:ascii="VNI-Helve" w:hAnsi="VNI-Helve"/>
          <w:spacing w:val="2"/>
          <w:sz w:val="18"/>
        </w:rPr>
        <w:t>l</w:t>
      </w:r>
      <w:r>
        <w:rPr>
          <w:rFonts w:ascii="VNI-Helve" w:hAnsi="VNI-Helve"/>
          <w:spacing w:val="-2"/>
          <w:sz w:val="18"/>
        </w:rPr>
        <w:t>e</w:t>
      </w:r>
      <w:r>
        <w:rPr>
          <w:rFonts w:ascii="VNI-Helve" w:hAnsi="VNI-Helve"/>
          <w:spacing w:val="1"/>
          <w:sz w:val="18"/>
        </w:rPr>
        <w:t>s</w:t>
      </w:r>
      <w:r>
        <w:rPr>
          <w:rFonts w:ascii="VNI-Helve" w:hAnsi="VNI-Helve"/>
          <w:sz w:val="18"/>
        </w:rPr>
        <w:t>a</w:t>
      </w:r>
      <w:r>
        <w:rPr>
          <w:rFonts w:ascii="VNI-Helve" w:hAnsi="VNI-Helve"/>
          <w:spacing w:val="-2"/>
          <w:sz w:val="18"/>
        </w:rPr>
        <w:t>b</w:t>
      </w:r>
      <w:r>
        <w:rPr>
          <w:rFonts w:ascii="VNI-Helve" w:hAnsi="VNI-Helve"/>
          <w:sz w:val="18"/>
        </w:rPr>
        <w:t>andh</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z w:val="18"/>
        </w:rPr>
        <w:t>to</w:t>
      </w:r>
      <w:r>
        <w:rPr>
          <w:rFonts w:ascii="VNI-Helve" w:hAnsi="VNI-Helve"/>
          <w:spacing w:val="-2"/>
          <w:sz w:val="18"/>
        </w:rPr>
        <w:t> p</w:t>
      </w:r>
      <w:r>
        <w:rPr>
          <w:rFonts w:ascii="VNI-Helve" w:hAnsi="VNI-Helve"/>
          <w:spacing w:val="1"/>
          <w:sz w:val="18"/>
        </w:rPr>
        <w:t>a</w:t>
      </w:r>
      <w:r>
        <w:rPr>
          <w:rFonts w:ascii="VNI-Helve" w:hAnsi="VNI-Helve"/>
          <w:sz w:val="18"/>
        </w:rPr>
        <w:t>muttaø, tasmaø phal</w:t>
      </w:r>
      <w:r>
        <w:rPr>
          <w:rFonts w:ascii="VNI-Helve" w:hAnsi="VNI-Helve"/>
          <w:spacing w:val="1"/>
          <w:sz w:val="18"/>
        </w:rPr>
        <w:t>a</w:t>
      </w:r>
      <w:r>
        <w:rPr>
          <w:rFonts w:ascii="VNI-Helve" w:hAnsi="VNI-Helve"/>
          <w:w w:val="149"/>
          <w:sz w:val="18"/>
        </w:rPr>
        <w:t>ö </w:t>
      </w:r>
      <w:r>
        <w:rPr>
          <w:rFonts w:ascii="VNI-Helve" w:hAnsi="VNI-Helve"/>
          <w:sz w:val="18"/>
        </w:rPr>
        <w:t>sattaønam pamokkhoti vuttaö;  nibbaønaö  patvaø  sattaønaö  sabbadukkhaö viviccati, tasmaø nibbaønaønaö viveko ti vuttaö, “Giaûi thoaùt (nimokkha, Haùn: quyeát ñònh giaûi thoaùt) laø teân goïi ñaàu tieân cuûa sô Thaùnh ñaïo. Baèng Thaùnh ñaïo, caùc chuùng sanh giaûi thoaùt khoûi söï troùi buoäc cuûa phieàn naõo; do ñoù, Thaùnh ñaïo ñöôïc noùi laø söï giaûi thoaùt cuûa chuùng sanh. Trong saùt-na ñaéc quaû, chuùng hoaøn toaøn giaûi thoaùt khoûi caùc troùi buoäc cuûa phieàn naõo; do ñoù, quaû chöùng laø thaéng giaûi thoaùt cuûa chuùng sanh. Sau khi ñaït ñeán Nieát-baøn, chuùng sanh xa lìa taát caû khoå, do ñoù, Nieát- baøn laø söï vieãn ly cuûa chuùng</w:t>
      </w:r>
      <w:r>
        <w:rPr>
          <w:rFonts w:ascii="VNI-Helve" w:hAnsi="VNI-Helve"/>
          <w:spacing w:val="-1"/>
          <w:sz w:val="18"/>
        </w:rPr>
        <w:t> </w:t>
      </w:r>
      <w:r>
        <w:rPr>
          <w:rFonts w:ascii="VNI-Helve" w:hAnsi="VNI-Helve"/>
          <w:sz w:val="18"/>
        </w:rPr>
        <w:t>sanh.”</w:t>
      </w:r>
    </w:p>
    <w:p>
      <w:pPr>
        <w:spacing w:after="0" w:line="266" w:lineRule="auto"/>
        <w:jc w:val="both"/>
        <w:rPr>
          <w:rFonts w:ascii="VNI-Helve" w:hAnsi="VNI-Helve"/>
          <w:sz w:val="18"/>
        </w:rPr>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310" w:lineRule="exact" w:before="100"/>
        <w:ind w:left="1437"/>
        <w:jc w:val="both"/>
      </w:pPr>
      <w:r>
        <w:rPr/>
        <w:t>Phaät baûo Thieân töû:</w:t>
      </w:r>
    </w:p>
    <w:p>
      <w:pPr>
        <w:pStyle w:val="BodyText"/>
        <w:spacing w:line="232" w:lineRule="auto" w:before="4"/>
        <w:ind w:left="871" w:right="585" w:firstLine="566"/>
        <w:jc w:val="both"/>
      </w:pPr>
      <w:r>
        <w:rPr/>
        <w:t>“Ta taát bieát söï quyeát ñònh giaûi thoaùt, giaûi thoaùt roäng, giaûi thoaùt cöïc roäng cuûa taát caû chuùng sanh bò ñaém tröôùc, bò taäp khôûi.”</w:t>
      </w:r>
    </w:p>
    <w:p>
      <w:pPr>
        <w:pStyle w:val="BodyText"/>
        <w:spacing w:line="305" w:lineRule="exact"/>
        <w:ind w:left="1437"/>
        <w:jc w:val="both"/>
      </w:pPr>
      <w:r>
        <w:rPr/>
        <w:t>Thieân töû baïch Phaät:</w:t>
      </w:r>
    </w:p>
    <w:p>
      <w:pPr>
        <w:pStyle w:val="BodyText"/>
        <w:spacing w:line="235" w:lineRule="auto" w:before="1"/>
        <w:ind w:left="871" w:right="587" w:firstLine="566"/>
        <w:jc w:val="both"/>
      </w:pPr>
      <w:r>
        <w:rPr/>
        <w:t>“Tyø-kheo, laøm theá naøo ñeå bieát söï quyeát ñònh giaûi thoaùt, </w:t>
      </w:r>
      <w:r>
        <w:rPr>
          <w:spacing w:val="-4"/>
        </w:rPr>
        <w:t>giaûi </w:t>
      </w:r>
      <w:r>
        <w:rPr/>
        <w:t>thoaùt roäng, giaûi thoaùt cöïc roäng cuûa taát caû chuùng sanh bò ñaém tröôùc, bò taäp khôûi?”</w:t>
      </w:r>
    </w:p>
    <w:p>
      <w:pPr>
        <w:pStyle w:val="BodyText"/>
        <w:spacing w:line="301" w:lineRule="exact"/>
        <w:ind w:left="1437"/>
        <w:jc w:val="both"/>
      </w:pPr>
      <w:r>
        <w:rPr/>
        <w:t>Phaät baûo Thieân töû:</w:t>
      </w:r>
    </w:p>
    <w:p>
      <w:pPr>
        <w:pStyle w:val="BodyText"/>
        <w:spacing w:line="235" w:lineRule="auto" w:before="1"/>
        <w:ind w:left="871" w:right="586" w:firstLine="566"/>
        <w:jc w:val="both"/>
      </w:pPr>
      <w:r>
        <w:rPr/>
        <w:t>“AÙi, hyû dieät taän, taâm Ta giaûi thoaùt. Do taâm ñaõ giaûi thoaùt neân bieát söï quyeát ñònh giaûi thoaùt, giaûi thoaùt roäng, giaûi thoaùt cöïc roäng cuûa taát caû chuùng sanh bò ñaém tröôùc, bò taäp khôûi.”</w:t>
      </w:r>
    </w:p>
    <w:p>
      <w:pPr>
        <w:pStyle w:val="BodyText"/>
        <w:spacing w:line="306" w:lineRule="exact"/>
        <w:ind w:left="1437"/>
        <w:jc w:val="both"/>
      </w:pPr>
      <w:r>
        <w:rPr/>
        <w:t>Khi aáy Thieân töû kia noùi keä:</w:t>
      </w:r>
    </w:p>
    <w:p>
      <w:pPr>
        <w:spacing w:before="54"/>
        <w:ind w:left="3139" w:right="3310" w:firstLine="0"/>
        <w:jc w:val="left"/>
        <w:rPr>
          <w:i/>
          <w:sz w:val="24"/>
        </w:rPr>
      </w:pPr>
      <w:r>
        <w:rPr>
          <w:i/>
          <w:sz w:val="24"/>
        </w:rPr>
        <w:t>Laâu thaáy Baø-la-moân, </w:t>
      </w:r>
      <w:r>
        <w:rPr>
          <w:i/>
          <w:sz w:val="24"/>
        </w:rPr>
        <w:t>Ñaõ ñaït Baùt-nieát-baøn; Qua roài moïi sôï haõi, Vöôït haún aùi aân ñôøi.</w:t>
      </w:r>
    </w:p>
    <w:p>
      <w:pPr>
        <w:pStyle w:val="BodyText"/>
        <w:spacing w:line="235" w:lineRule="auto" w:before="60"/>
        <w:ind w:left="871" w:right="514" w:firstLine="566"/>
      </w:pPr>
      <w:r>
        <w:rPr/>
        <w:t>Thieân töû kia nghe nhöõng gì Phaät noùi, hoan hyû, tuøy hyû ñaûnh leã saùt chaân Phaät, lieàn bieán maát.</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5"/>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99-Q48 Kinh 1267 Sá»­ LÆ°u-1268 Giáº£i ThoÃ¡t .doc</dc:title>
  <dcterms:created xsi:type="dcterms:W3CDTF">2021-03-10T08:52:59Z</dcterms:created>
  <dcterms:modified xsi:type="dcterms:W3CDTF">2021-03-10T08:52:59Z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